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515" w:type="dxa"/>
        <w:tblLayout w:type="fixed"/>
        <w:tblLook w:val="04A0" w:firstRow="1" w:lastRow="0" w:firstColumn="1" w:lastColumn="0" w:noHBand="0" w:noVBand="1"/>
      </w:tblPr>
      <w:tblGrid>
        <w:gridCol w:w="854"/>
        <w:gridCol w:w="1676"/>
        <w:gridCol w:w="7985"/>
      </w:tblGrid>
      <w:tr w:rsidR="00FB3D88" w14:paraId="6396CE7C" w14:textId="77777777" w:rsidTr="00A94DDE">
        <w:trPr>
          <w:trHeight w:val="290"/>
        </w:trPr>
        <w:tc>
          <w:tcPr>
            <w:tcW w:w="854" w:type="dxa"/>
          </w:tcPr>
          <w:p w14:paraId="129169DF" w14:textId="53086E41" w:rsidR="00FB3D88" w:rsidRPr="00FB3D88" w:rsidRDefault="00A94DDE" w:rsidP="00FB3D88">
            <w:pPr>
              <w:jc w:val="center"/>
              <w:rPr>
                <w:b/>
              </w:rPr>
            </w:pPr>
            <w:r>
              <w:rPr>
                <w:b/>
              </w:rPr>
              <w:t>S 1</w:t>
            </w:r>
            <w:r w:rsidR="00F370F0">
              <w:rPr>
                <w:b/>
              </w:rPr>
              <w:t>2</w:t>
            </w:r>
            <w:r>
              <w:rPr>
                <w:b/>
              </w:rPr>
              <w:t>-</w:t>
            </w:r>
            <w:r w:rsidR="00F370F0">
              <w:rPr>
                <w:b/>
              </w:rPr>
              <w:t>3</w:t>
            </w:r>
          </w:p>
        </w:tc>
        <w:tc>
          <w:tcPr>
            <w:tcW w:w="1676" w:type="dxa"/>
          </w:tcPr>
          <w:p w14:paraId="6F974C2D" w14:textId="77777777" w:rsidR="00FB3D88" w:rsidRDefault="00FB3D88" w:rsidP="00FB3D88">
            <w:pPr>
              <w:jc w:val="center"/>
            </w:pPr>
            <w:r>
              <w:t>Compétence</w:t>
            </w:r>
          </w:p>
        </w:tc>
        <w:tc>
          <w:tcPr>
            <w:tcW w:w="7985" w:type="dxa"/>
            <w:vAlign w:val="center"/>
          </w:tcPr>
          <w:p w14:paraId="1A525515" w14:textId="74C8EF7B" w:rsidR="00FB3D88" w:rsidRPr="00FB3D88" w:rsidRDefault="00F370F0" w:rsidP="00FB3D88">
            <w:pPr>
              <w:tabs>
                <w:tab w:val="left" w:pos="6842"/>
              </w:tabs>
              <w:jc w:val="center"/>
              <w:rPr>
                <w:b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Décrire les liens entre usages et évolutions technologiques des objets et des systèmes techniques</w:t>
            </w:r>
          </w:p>
        </w:tc>
      </w:tr>
      <w:tr w:rsidR="00A94DDE" w14:paraId="32DA2D48" w14:textId="77777777" w:rsidTr="00A94DDE">
        <w:trPr>
          <w:trHeight w:val="431"/>
        </w:trPr>
        <w:tc>
          <w:tcPr>
            <w:tcW w:w="2530" w:type="dxa"/>
            <w:gridSpan w:val="2"/>
            <w:vAlign w:val="center"/>
          </w:tcPr>
          <w:p w14:paraId="2B7C4C4E" w14:textId="77777777" w:rsidR="00A94DDE" w:rsidRDefault="00A94DDE" w:rsidP="00244EE4">
            <w:pPr>
              <w:jc w:val="center"/>
            </w:pPr>
            <w:r>
              <w:t>Repère de progressivité</w:t>
            </w:r>
          </w:p>
        </w:tc>
        <w:tc>
          <w:tcPr>
            <w:tcW w:w="7985" w:type="dxa"/>
            <w:vAlign w:val="center"/>
          </w:tcPr>
          <w:p w14:paraId="5A881D55" w14:textId="2883BB5D" w:rsidR="00A94DDE" w:rsidRDefault="00F370F0" w:rsidP="00A94DDE">
            <w:r>
              <w:t xml:space="preserve">OST 4.1.4 : </w:t>
            </w:r>
            <w:r w:rsidRPr="005054E1">
              <w:rPr>
                <w:rFonts w:ascii="Arial" w:hAnsi="Arial" w:cs="Arial"/>
                <w:sz w:val="20"/>
                <w:szCs w:val="20"/>
              </w:rPr>
              <w:t>Identifier et appliquer les règles pour un usage raisonné des objets communicants et des environnements numériques</w:t>
            </w:r>
          </w:p>
        </w:tc>
      </w:tr>
      <w:tr w:rsidR="007E1729" w14:paraId="56D44F0B" w14:textId="77777777" w:rsidTr="00A920EC">
        <w:trPr>
          <w:trHeight w:val="527"/>
        </w:trPr>
        <w:tc>
          <w:tcPr>
            <w:tcW w:w="2530" w:type="dxa"/>
            <w:gridSpan w:val="2"/>
            <w:vAlign w:val="center"/>
          </w:tcPr>
          <w:p w14:paraId="7707F01B" w14:textId="77777777" w:rsidR="007E1729" w:rsidRPr="00FB3D88" w:rsidRDefault="007E1729" w:rsidP="009D0C92">
            <w:pPr>
              <w:jc w:val="center"/>
              <w:rPr>
                <w:b/>
              </w:rPr>
            </w:pPr>
            <w:r>
              <w:rPr>
                <w:b/>
              </w:rPr>
              <w:t>Connaissance</w:t>
            </w:r>
          </w:p>
        </w:tc>
        <w:tc>
          <w:tcPr>
            <w:tcW w:w="7985" w:type="dxa"/>
            <w:vAlign w:val="center"/>
          </w:tcPr>
          <w:p w14:paraId="06932A8E" w14:textId="43D61130" w:rsidR="007E1729" w:rsidRPr="00A94DDE" w:rsidRDefault="00F370F0" w:rsidP="00A94DDE">
            <w:pPr>
              <w:jc w:val="center"/>
              <w:rPr>
                <w:b/>
                <w:sz w:val="24"/>
                <w:szCs w:val="24"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Cybersécurité : protection des données personnelles, traces numériques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5054E1">
              <w:rPr>
                <w:rFonts w:ascii="Arial" w:hAnsi="Arial" w:cs="Arial"/>
                <w:sz w:val="20"/>
                <w:szCs w:val="20"/>
              </w:rPr>
              <w:t xml:space="preserve"> identification, authentification</w:t>
            </w:r>
          </w:p>
        </w:tc>
      </w:tr>
      <w:tr w:rsidR="007E1729" w14:paraId="74809431" w14:textId="77777777" w:rsidTr="00A94DDE">
        <w:trPr>
          <w:trHeight w:val="12836"/>
        </w:trPr>
        <w:tc>
          <w:tcPr>
            <w:tcW w:w="10515" w:type="dxa"/>
            <w:gridSpan w:val="3"/>
          </w:tcPr>
          <w:p w14:paraId="29E94173" w14:textId="18A97857" w:rsidR="003E4EA5" w:rsidRPr="009D0C92" w:rsidRDefault="00F370F0" w:rsidP="00F370F0">
            <w:pPr>
              <w:tabs>
                <w:tab w:val="left" w:pos="728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387A55D5" wp14:editId="605AFCC3">
                  <wp:extent cx="8030903" cy="4482147"/>
                  <wp:effectExtent l="2858" t="0" r="0" b="0"/>
                  <wp:docPr id="1792389377" name="Image 4" descr="Une image contenant texte, capture d’écran, Polic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2389377" name="Image 4" descr="Une image contenant texte, capture d’écran, Police, conception&#10;&#10;Le contenu généré par l’IA peut êtr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053556" cy="449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C21D95" w14:textId="77777777" w:rsidR="00B61EB7" w:rsidRDefault="00B61EB7" w:rsidP="00A920EC"/>
    <w:sectPr w:rsidR="00B61EB7" w:rsidSect="00A920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9FE7E" w14:textId="77777777" w:rsidR="000A39C7" w:rsidRDefault="000A39C7" w:rsidP="00A920EC">
      <w:pPr>
        <w:spacing w:after="0" w:line="240" w:lineRule="auto"/>
      </w:pPr>
      <w:r>
        <w:separator/>
      </w:r>
    </w:p>
  </w:endnote>
  <w:endnote w:type="continuationSeparator" w:id="0">
    <w:p w14:paraId="2D8A215D" w14:textId="77777777" w:rsidR="000A39C7" w:rsidRDefault="000A39C7" w:rsidP="00A92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007A8" w14:textId="77777777" w:rsidR="000A39C7" w:rsidRDefault="000A39C7" w:rsidP="00A920EC">
      <w:pPr>
        <w:spacing w:after="0" w:line="240" w:lineRule="auto"/>
      </w:pPr>
      <w:r>
        <w:separator/>
      </w:r>
    </w:p>
  </w:footnote>
  <w:footnote w:type="continuationSeparator" w:id="0">
    <w:p w14:paraId="73D0DD35" w14:textId="77777777" w:rsidR="000A39C7" w:rsidRDefault="000A39C7" w:rsidP="00A92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7439"/>
    <w:multiLevelType w:val="hybridMultilevel"/>
    <w:tmpl w:val="00E236F8"/>
    <w:lvl w:ilvl="0" w:tplc="41224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3AA0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A2E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684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EB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8E6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643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B42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04E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23942D3"/>
    <w:multiLevelType w:val="hybridMultilevel"/>
    <w:tmpl w:val="050AD2B0"/>
    <w:lvl w:ilvl="0" w:tplc="C93A5E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887987">
    <w:abstractNumId w:val="0"/>
  </w:num>
  <w:num w:numId="2" w16cid:durableId="806581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D88"/>
    <w:rsid w:val="000166D8"/>
    <w:rsid w:val="000779E9"/>
    <w:rsid w:val="000A39C7"/>
    <w:rsid w:val="002276EA"/>
    <w:rsid w:val="00233059"/>
    <w:rsid w:val="00244EE4"/>
    <w:rsid w:val="002828D7"/>
    <w:rsid w:val="003E4EA5"/>
    <w:rsid w:val="00585399"/>
    <w:rsid w:val="00653989"/>
    <w:rsid w:val="006A06DA"/>
    <w:rsid w:val="00722C17"/>
    <w:rsid w:val="007847D0"/>
    <w:rsid w:val="007E1729"/>
    <w:rsid w:val="009D0C92"/>
    <w:rsid w:val="00A07BAB"/>
    <w:rsid w:val="00A31B5C"/>
    <w:rsid w:val="00A920EC"/>
    <w:rsid w:val="00A94DDE"/>
    <w:rsid w:val="00B00239"/>
    <w:rsid w:val="00B61EB7"/>
    <w:rsid w:val="00C02879"/>
    <w:rsid w:val="00C1412B"/>
    <w:rsid w:val="00CE455D"/>
    <w:rsid w:val="00DE7FC7"/>
    <w:rsid w:val="00E20235"/>
    <w:rsid w:val="00F370F0"/>
    <w:rsid w:val="00FB3D88"/>
    <w:rsid w:val="00FD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A18F"/>
  <w15:docId w15:val="{D081B070-7CED-4461-90F3-99A9CA8E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4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4EE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92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20EC"/>
  </w:style>
  <w:style w:type="paragraph" w:styleId="Pieddepage">
    <w:name w:val="footer"/>
    <w:basedOn w:val="Normal"/>
    <w:link w:val="PieddepageCar"/>
    <w:uiPriority w:val="99"/>
    <w:unhideWhenUsed/>
    <w:rsid w:val="00A92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20EC"/>
  </w:style>
  <w:style w:type="paragraph" w:styleId="Paragraphedeliste">
    <w:name w:val="List Paragraph"/>
    <w:basedOn w:val="Normal"/>
    <w:uiPriority w:val="34"/>
    <w:qFormat/>
    <w:rsid w:val="00A94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6558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819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322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guillaume fantoli</dc:creator>
  <cp:lastModifiedBy>guillaume fantoli</cp:lastModifiedBy>
  <cp:revision>6</cp:revision>
  <dcterms:created xsi:type="dcterms:W3CDTF">2019-05-28T17:18:00Z</dcterms:created>
  <dcterms:modified xsi:type="dcterms:W3CDTF">2026-02-11T08:11:00Z</dcterms:modified>
</cp:coreProperties>
</file>